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1F" w:rsidRPr="00C66B27" w:rsidRDefault="00C66B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02D" w:rsidRPr="00C66B27">
        <w:rPr>
          <w:rFonts w:ascii="Times New Roman" w:hAnsi="Times New Roman" w:cs="Times New Roman"/>
          <w:sz w:val="24"/>
          <w:szCs w:val="24"/>
        </w:rPr>
        <w:t xml:space="preserve">Лечебно-оздоровительная работа осуществляется  в соответствие с заключенным договором с ГАУЗ «Детская поликлиника №7»,  старшей медицинской сестрой Кирилловой О.А.Контроль над прививками сотрудников и прохождение диспансерного обследования осуществляет КДЦ. Медицинский кабинет, детского сада включает в себя процедурный кабинет, изолятор, который оснащен </w:t>
      </w:r>
      <w:proofErr w:type="gramStart"/>
      <w:r w:rsidR="005B602D" w:rsidRPr="00C66B27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="005B602D" w:rsidRPr="00C66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02D" w:rsidRPr="00C66B2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="005B602D" w:rsidRPr="00C66B27">
        <w:rPr>
          <w:rFonts w:ascii="Times New Roman" w:hAnsi="Times New Roman" w:cs="Times New Roman"/>
          <w:sz w:val="24"/>
          <w:szCs w:val="24"/>
        </w:rPr>
        <w:t xml:space="preserve">. Задачами медицинского обслуживания в МАДОУ являются: получение объективной информации о физическом состоянии и здоровье детей; анализ физического, нервно-психического развития и здоровья детей для планирования профилактических и оздоровительных мероприятий; осуществление эффективной организационно-медицинской работы в МАДОУ; своевременное внесение соответствующих коррективов в медицинское обслуживание детей с учетом их возрастных и индивидуальных особенностей; </w:t>
      </w:r>
      <w:proofErr w:type="gramStart"/>
      <w:r w:rsidR="005B602D" w:rsidRPr="00C66B27">
        <w:rPr>
          <w:rFonts w:ascii="Times New Roman" w:hAnsi="Times New Roman" w:cs="Times New Roman"/>
          <w:sz w:val="24"/>
          <w:szCs w:val="24"/>
        </w:rPr>
        <w:t>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возраста; контроль за санитарно-гигиеническими условиями в МАДОУ.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 деятельности); контроль профилактического осмотра вновь поступивших воспитанников и консультирование их родителей (законных представителей);</w:t>
      </w:r>
      <w:proofErr w:type="gramEnd"/>
      <w:r w:rsidR="005B602D" w:rsidRPr="00C66B27">
        <w:rPr>
          <w:rFonts w:ascii="Times New Roman" w:hAnsi="Times New Roman" w:cs="Times New Roman"/>
          <w:sz w:val="24"/>
          <w:szCs w:val="24"/>
        </w:rPr>
        <w:t xml:space="preserve"> осмотр и анализ данных </w:t>
      </w:r>
      <w:proofErr w:type="spellStart"/>
      <w:proofErr w:type="gramStart"/>
      <w:r w:rsidR="005B602D" w:rsidRPr="00C66B27">
        <w:rPr>
          <w:rFonts w:ascii="Times New Roman" w:hAnsi="Times New Roman" w:cs="Times New Roman"/>
          <w:sz w:val="24"/>
          <w:szCs w:val="24"/>
        </w:rPr>
        <w:t>скрининг-теста</w:t>
      </w:r>
      <w:proofErr w:type="spellEnd"/>
      <w:proofErr w:type="gramEnd"/>
      <w:r w:rsidR="005B602D" w:rsidRPr="00C66B27">
        <w:rPr>
          <w:rFonts w:ascii="Times New Roman" w:hAnsi="Times New Roman" w:cs="Times New Roman"/>
          <w:sz w:val="24"/>
          <w:szCs w:val="24"/>
        </w:rPr>
        <w:t xml:space="preserve"> и лабораторного обследования, контроль индивидуальных карт перед поступлением в школу выпускников МАДОУ.</w:t>
      </w:r>
    </w:p>
    <w:sectPr w:rsidR="00DD5E1F" w:rsidRPr="00C66B27" w:rsidSect="0081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B602D"/>
    <w:rsid w:val="003469C5"/>
    <w:rsid w:val="00374486"/>
    <w:rsid w:val="00480869"/>
    <w:rsid w:val="005B602D"/>
    <w:rsid w:val="005F42AE"/>
    <w:rsid w:val="0081676F"/>
    <w:rsid w:val="009628A0"/>
    <w:rsid w:val="009B315C"/>
    <w:rsid w:val="00C324D3"/>
    <w:rsid w:val="00C66B27"/>
    <w:rsid w:val="00E16CB5"/>
    <w:rsid w:val="00EF04F9"/>
    <w:rsid w:val="00F7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>Microsoft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2021-01-28T12:53:00Z</dcterms:created>
  <dcterms:modified xsi:type="dcterms:W3CDTF">2021-01-28T12:55:00Z</dcterms:modified>
</cp:coreProperties>
</file>